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1F7E4" w14:textId="77777777" w:rsidR="00F205E0" w:rsidRPr="00E01390" w:rsidRDefault="00F205E0" w:rsidP="00F205E0">
      <w:pPr>
        <w:sectPr w:rsidR="00F205E0" w:rsidRPr="00E0139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71FFAA3C" w14:textId="77777777" w:rsidR="004479EE" w:rsidRPr="00E01390" w:rsidRDefault="004479EE" w:rsidP="004479EE">
      <w:pPr>
        <w:spacing w:line="240" w:lineRule="exact"/>
        <w:rPr>
          <w:szCs w:val="24"/>
        </w:rPr>
      </w:pPr>
      <w:r w:rsidRPr="00E01390">
        <w:rPr>
          <w:szCs w:val="24"/>
        </w:rPr>
        <w:t>TO:</w:t>
      </w:r>
      <w:r w:rsidRPr="00E01390">
        <w:rPr>
          <w:szCs w:val="24"/>
        </w:rPr>
        <w:tab/>
      </w:r>
      <w:r w:rsidRPr="00E01390">
        <w:rPr>
          <w:szCs w:val="24"/>
        </w:rPr>
        <w:tab/>
        <w:t>DeAnn T. Walker, Chairman</w:t>
      </w:r>
    </w:p>
    <w:p w14:paraId="7832B9C7" w14:textId="77777777" w:rsidR="004479EE" w:rsidRPr="00E01390" w:rsidRDefault="004479EE" w:rsidP="004479EE">
      <w:pPr>
        <w:spacing w:line="240" w:lineRule="exact"/>
        <w:ind w:left="720" w:firstLine="720"/>
        <w:rPr>
          <w:szCs w:val="24"/>
        </w:rPr>
      </w:pPr>
      <w:r w:rsidRPr="00E01390">
        <w:rPr>
          <w:szCs w:val="24"/>
        </w:rPr>
        <w:t>Arthur C. D’Andrea, Commissioner</w:t>
      </w:r>
    </w:p>
    <w:p w14:paraId="4D0DFC68" w14:textId="77777777" w:rsidR="004479EE" w:rsidRPr="00E01390" w:rsidRDefault="004479EE" w:rsidP="004479EE">
      <w:pPr>
        <w:spacing w:line="240" w:lineRule="exact"/>
        <w:ind w:left="720" w:firstLine="720"/>
        <w:rPr>
          <w:szCs w:val="24"/>
        </w:rPr>
      </w:pPr>
      <w:r w:rsidRPr="00E01390">
        <w:rPr>
          <w:szCs w:val="24"/>
        </w:rPr>
        <w:t>Shelly Botkin, Commissioner</w:t>
      </w:r>
    </w:p>
    <w:p w14:paraId="2C98F806" w14:textId="77777777" w:rsidR="004479EE" w:rsidRPr="00E01390" w:rsidRDefault="004479EE" w:rsidP="004479EE">
      <w:pPr>
        <w:spacing w:line="240" w:lineRule="exact"/>
        <w:ind w:left="720" w:firstLine="720"/>
        <w:rPr>
          <w:szCs w:val="24"/>
        </w:rPr>
      </w:pPr>
    </w:p>
    <w:p w14:paraId="036FDAA5" w14:textId="77777777" w:rsidR="004479EE" w:rsidRPr="00E01390" w:rsidRDefault="004479EE" w:rsidP="004479EE">
      <w:pPr>
        <w:spacing w:line="240" w:lineRule="exact"/>
        <w:ind w:left="720" w:firstLine="720"/>
        <w:rPr>
          <w:szCs w:val="24"/>
        </w:rPr>
      </w:pPr>
      <w:r w:rsidRPr="00E01390">
        <w:rPr>
          <w:szCs w:val="24"/>
        </w:rPr>
        <w:t>All Parties of Record</w:t>
      </w:r>
      <w:r w:rsidRPr="00E01390">
        <w:rPr>
          <w:szCs w:val="24"/>
        </w:rPr>
        <w:tab/>
      </w:r>
    </w:p>
    <w:p w14:paraId="7523A4F5" w14:textId="77777777" w:rsidR="004479EE" w:rsidRPr="00E01390" w:rsidRDefault="004479EE" w:rsidP="004479EE">
      <w:pPr>
        <w:spacing w:line="360" w:lineRule="auto"/>
        <w:ind w:left="720" w:firstLine="720"/>
        <w:rPr>
          <w:szCs w:val="24"/>
        </w:rPr>
      </w:pPr>
    </w:p>
    <w:p w14:paraId="737C53F8" w14:textId="77777777" w:rsidR="00495623" w:rsidRPr="00E01390" w:rsidRDefault="004479EE" w:rsidP="00B460A6">
      <w:pPr>
        <w:spacing w:line="240" w:lineRule="exact"/>
        <w:rPr>
          <w:szCs w:val="24"/>
        </w:rPr>
      </w:pPr>
      <w:r w:rsidRPr="00E01390">
        <w:rPr>
          <w:szCs w:val="24"/>
        </w:rPr>
        <w:t>FROM:</w:t>
      </w:r>
      <w:r w:rsidRPr="00E01390">
        <w:rPr>
          <w:szCs w:val="24"/>
        </w:rPr>
        <w:tab/>
      </w:r>
      <w:r w:rsidR="003A290B" w:rsidRPr="00E01390">
        <w:rPr>
          <w:szCs w:val="24"/>
        </w:rPr>
        <w:t>Hunter Burkhalter</w:t>
      </w:r>
    </w:p>
    <w:p w14:paraId="03AE52CC" w14:textId="77777777" w:rsidR="003A290B" w:rsidRPr="00E01390" w:rsidRDefault="003A290B" w:rsidP="00B460A6">
      <w:pPr>
        <w:spacing w:line="240" w:lineRule="exact"/>
        <w:rPr>
          <w:szCs w:val="24"/>
        </w:rPr>
      </w:pPr>
      <w:r w:rsidRPr="00E01390">
        <w:rPr>
          <w:szCs w:val="24"/>
        </w:rPr>
        <w:tab/>
      </w:r>
      <w:r w:rsidRPr="00E01390">
        <w:rPr>
          <w:szCs w:val="24"/>
        </w:rPr>
        <w:tab/>
        <w:t>Administrative Law Judge</w:t>
      </w:r>
    </w:p>
    <w:p w14:paraId="51AB1FC5" w14:textId="77777777" w:rsidR="004479EE" w:rsidRPr="00E01390" w:rsidRDefault="004479EE" w:rsidP="004479EE">
      <w:pPr>
        <w:spacing w:line="240" w:lineRule="exact"/>
        <w:rPr>
          <w:szCs w:val="24"/>
        </w:rPr>
      </w:pPr>
    </w:p>
    <w:p w14:paraId="2CEEA33B" w14:textId="21E94D9F" w:rsidR="004479EE" w:rsidRPr="00E01390" w:rsidRDefault="004479EE" w:rsidP="004479EE">
      <w:pPr>
        <w:ind w:left="1440" w:hanging="1440"/>
        <w:jc w:val="both"/>
        <w:rPr>
          <w:szCs w:val="24"/>
        </w:rPr>
      </w:pPr>
      <w:r w:rsidRPr="00E01390">
        <w:rPr>
          <w:szCs w:val="24"/>
        </w:rPr>
        <w:t>RE:</w:t>
      </w:r>
      <w:r w:rsidRPr="00E01390">
        <w:rPr>
          <w:szCs w:val="24"/>
        </w:rPr>
        <w:tab/>
      </w:r>
      <w:r w:rsidRPr="00E01390">
        <w:rPr>
          <w:b/>
          <w:szCs w:val="24"/>
        </w:rPr>
        <w:t xml:space="preserve">Open Meeting of </w:t>
      </w:r>
      <w:r w:rsidR="004531E4" w:rsidRPr="00E01390">
        <w:rPr>
          <w:b/>
          <w:szCs w:val="24"/>
        </w:rPr>
        <w:t>March 12,</w:t>
      </w:r>
      <w:r w:rsidR="004D6614" w:rsidRPr="00E01390">
        <w:rPr>
          <w:b/>
          <w:szCs w:val="24"/>
        </w:rPr>
        <w:t xml:space="preserve"> 2020</w:t>
      </w:r>
    </w:p>
    <w:p w14:paraId="59F8E007" w14:textId="64E1BFE9" w:rsidR="004479EE" w:rsidRPr="00E01390" w:rsidRDefault="004479EE" w:rsidP="00FA152C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i/>
        </w:rPr>
      </w:pPr>
      <w:r w:rsidRPr="00E01390">
        <w:rPr>
          <w:b/>
          <w:bCs/>
        </w:rPr>
        <w:t xml:space="preserve">Docket No. </w:t>
      </w:r>
      <w:r w:rsidR="00FA152C" w:rsidRPr="00E01390">
        <w:rPr>
          <w:b/>
          <w:bCs/>
        </w:rPr>
        <w:t>4</w:t>
      </w:r>
      <w:r w:rsidR="004531E4" w:rsidRPr="00E01390">
        <w:rPr>
          <w:b/>
          <w:bCs/>
        </w:rPr>
        <w:t>9924</w:t>
      </w:r>
      <w:r w:rsidR="00FA152C" w:rsidRPr="00E01390">
        <w:rPr>
          <w:b/>
          <w:bCs/>
        </w:rPr>
        <w:t xml:space="preserve"> </w:t>
      </w:r>
      <w:r w:rsidRPr="00E01390">
        <w:rPr>
          <w:b/>
          <w:bCs/>
        </w:rPr>
        <w:t xml:space="preserve">– </w:t>
      </w:r>
      <w:r w:rsidR="004531E4" w:rsidRPr="00E01390">
        <w:rPr>
          <w:i/>
        </w:rPr>
        <w:t xml:space="preserve">Petition of Maple Heights Development LLC to Amend Porter Municipal Utility District's Sewer Certificate </w:t>
      </w:r>
      <w:r w:rsidR="00E01390">
        <w:rPr>
          <w:i/>
        </w:rPr>
        <w:t>o</w:t>
      </w:r>
      <w:bookmarkStart w:id="0" w:name="_GoBack"/>
      <w:bookmarkEnd w:id="0"/>
      <w:r w:rsidR="004531E4" w:rsidRPr="00E01390">
        <w:rPr>
          <w:i/>
        </w:rPr>
        <w:t>f Convenience and Necessity in Montgomery County by Expedited Release</w:t>
      </w:r>
    </w:p>
    <w:p w14:paraId="3BB76554" w14:textId="77777777" w:rsidR="00FA152C" w:rsidRPr="00E01390" w:rsidRDefault="00FA152C" w:rsidP="00FA152C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14:paraId="05B719DE" w14:textId="2D7FB37B" w:rsidR="004479EE" w:rsidRPr="00E01390" w:rsidRDefault="004479EE" w:rsidP="004479EE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E01390">
        <w:rPr>
          <w:szCs w:val="24"/>
        </w:rPr>
        <w:t>DATE:</w:t>
      </w:r>
      <w:r w:rsidRPr="00E01390">
        <w:rPr>
          <w:szCs w:val="24"/>
        </w:rPr>
        <w:tab/>
      </w:r>
      <w:r w:rsidRPr="00E01390">
        <w:rPr>
          <w:szCs w:val="24"/>
        </w:rPr>
        <w:tab/>
      </w:r>
      <w:r w:rsidR="004531E4" w:rsidRPr="00E01390">
        <w:rPr>
          <w:szCs w:val="24"/>
        </w:rPr>
        <w:t>February 14</w:t>
      </w:r>
      <w:r w:rsidR="003E06E6" w:rsidRPr="00E01390">
        <w:rPr>
          <w:szCs w:val="24"/>
        </w:rPr>
        <w:t>, 20</w:t>
      </w:r>
      <w:r w:rsidR="004D6614" w:rsidRPr="00E01390">
        <w:rPr>
          <w:szCs w:val="24"/>
        </w:rPr>
        <w:t>20</w:t>
      </w:r>
    </w:p>
    <w:p w14:paraId="5C67FEA9" w14:textId="219E8D94" w:rsidR="005F5973" w:rsidRPr="00E01390" w:rsidRDefault="005F5973" w:rsidP="005F5973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  <w:r w:rsidRPr="00E01390">
        <w:rPr>
          <w:rFonts w:eastAsiaTheme="minorHAnsi"/>
          <w:szCs w:val="24"/>
        </w:rPr>
        <w:t xml:space="preserve">Enclosed is a copy of the Proposed Order in the above-referenced docket. The Commission will consider this docket at an open meeting </w:t>
      </w:r>
      <w:r w:rsidR="00010079" w:rsidRPr="00E01390">
        <w:rPr>
          <w:rFonts w:eastAsiaTheme="minorHAnsi"/>
          <w:szCs w:val="24"/>
        </w:rPr>
        <w:t>currently</w:t>
      </w:r>
      <w:r w:rsidRPr="00E01390">
        <w:rPr>
          <w:rFonts w:eastAsiaTheme="minorHAnsi"/>
          <w:szCs w:val="24"/>
        </w:rPr>
        <w:t xml:space="preserve"> scheduled to begin at 9:30 a.m. on </w:t>
      </w:r>
      <w:r w:rsidR="00FA152C" w:rsidRPr="00E01390">
        <w:rPr>
          <w:rFonts w:eastAsiaTheme="minorHAnsi"/>
          <w:szCs w:val="24"/>
        </w:rPr>
        <w:t>Thursday</w:t>
      </w:r>
      <w:r w:rsidRPr="00E01390">
        <w:rPr>
          <w:rFonts w:eastAsiaTheme="minorHAnsi"/>
          <w:szCs w:val="24"/>
        </w:rPr>
        <w:t>,</w:t>
      </w:r>
      <w:r w:rsidR="00676894" w:rsidRPr="00E01390">
        <w:rPr>
          <w:rFonts w:eastAsiaTheme="minorHAnsi"/>
          <w:szCs w:val="24"/>
        </w:rPr>
        <w:t xml:space="preserve"> </w:t>
      </w:r>
      <w:r w:rsidR="004531E4" w:rsidRPr="00E01390">
        <w:rPr>
          <w:rFonts w:eastAsiaTheme="minorHAnsi"/>
          <w:szCs w:val="24"/>
        </w:rPr>
        <w:t>March 12</w:t>
      </w:r>
      <w:r w:rsidR="00EF5C93" w:rsidRPr="00E01390">
        <w:rPr>
          <w:rFonts w:eastAsiaTheme="minorHAnsi"/>
          <w:szCs w:val="24"/>
        </w:rPr>
        <w:t xml:space="preserve">, </w:t>
      </w:r>
      <w:r w:rsidR="004D6614" w:rsidRPr="00E01390">
        <w:rPr>
          <w:rFonts w:eastAsiaTheme="minorHAnsi"/>
          <w:szCs w:val="24"/>
        </w:rPr>
        <w:t>2020</w:t>
      </w:r>
      <w:r w:rsidRPr="00E01390">
        <w:rPr>
          <w:rFonts w:eastAsiaTheme="minorHAnsi"/>
          <w:szCs w:val="24"/>
        </w:rPr>
        <w:t xml:space="preserve">, at the Commission's offices, 1701 North Congress Avenue, Austin, Texas.  The parties shall file corrections or exceptions to </w:t>
      </w:r>
      <w:r w:rsidR="00495623" w:rsidRPr="00E01390">
        <w:rPr>
          <w:rFonts w:eastAsiaTheme="minorHAnsi"/>
          <w:szCs w:val="24"/>
        </w:rPr>
        <w:t xml:space="preserve">the Proposed Order on or before </w:t>
      </w:r>
      <w:r w:rsidR="004531E4" w:rsidRPr="00E01390">
        <w:rPr>
          <w:rFonts w:eastAsiaTheme="minorHAnsi"/>
          <w:szCs w:val="24"/>
        </w:rPr>
        <w:t>Tuesday</w:t>
      </w:r>
      <w:r w:rsidR="00EF5C93" w:rsidRPr="00E01390">
        <w:rPr>
          <w:rFonts w:eastAsiaTheme="minorHAnsi"/>
          <w:szCs w:val="24"/>
        </w:rPr>
        <w:t xml:space="preserve">, </w:t>
      </w:r>
      <w:r w:rsidR="004531E4" w:rsidRPr="00E01390">
        <w:rPr>
          <w:rFonts w:eastAsiaTheme="minorHAnsi"/>
          <w:szCs w:val="24"/>
        </w:rPr>
        <w:t>March 3</w:t>
      </w:r>
      <w:r w:rsidR="004D6614" w:rsidRPr="00E01390">
        <w:rPr>
          <w:rFonts w:eastAsiaTheme="minorHAnsi"/>
          <w:szCs w:val="24"/>
        </w:rPr>
        <w:t>,2020</w:t>
      </w:r>
      <w:r w:rsidR="00EF5C93" w:rsidRPr="00E01390">
        <w:rPr>
          <w:rFonts w:eastAsiaTheme="minorHAnsi"/>
          <w:szCs w:val="24"/>
        </w:rPr>
        <w:t>.</w:t>
      </w:r>
    </w:p>
    <w:p w14:paraId="1CA18F42" w14:textId="77777777" w:rsidR="005F5973" w:rsidRPr="00E01390" w:rsidRDefault="005F5973" w:rsidP="005F5973">
      <w:pPr>
        <w:autoSpaceDE w:val="0"/>
        <w:autoSpaceDN w:val="0"/>
        <w:adjustRightInd w:val="0"/>
        <w:ind w:right="-360"/>
        <w:rPr>
          <w:rFonts w:eastAsiaTheme="minorHAnsi"/>
          <w:szCs w:val="24"/>
        </w:rPr>
      </w:pPr>
    </w:p>
    <w:p w14:paraId="7D01A619" w14:textId="77777777" w:rsidR="004479EE" w:rsidRPr="00E01390" w:rsidRDefault="005F5973" w:rsidP="005F5973">
      <w:pPr>
        <w:ind w:right="-360" w:firstLine="720"/>
        <w:jc w:val="both"/>
        <w:rPr>
          <w:szCs w:val="24"/>
        </w:rPr>
      </w:pPr>
      <w:r w:rsidRPr="00E01390">
        <w:rPr>
          <w:rFonts w:eastAsiaTheme="minorHAnsi"/>
          <w:b/>
          <w:bCs/>
          <w:szCs w:val="24"/>
        </w:rPr>
        <w:t>If there are no corrections or exceptions, no response is necessary.</w:t>
      </w:r>
    </w:p>
    <w:p w14:paraId="434E0617" w14:textId="77777777" w:rsidR="004479EE" w:rsidRPr="00E01390" w:rsidRDefault="004479EE" w:rsidP="005F5973">
      <w:pPr>
        <w:ind w:right="-360"/>
        <w:rPr>
          <w:szCs w:val="24"/>
        </w:rPr>
        <w:sectPr w:rsidR="004479EE" w:rsidRPr="00E01390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14:paraId="234C87AF" w14:textId="77777777" w:rsidR="004479EE" w:rsidRPr="00E01390" w:rsidRDefault="004479EE" w:rsidP="004479EE">
      <w:pPr>
        <w:rPr>
          <w:sz w:val="16"/>
          <w:szCs w:val="16"/>
        </w:rPr>
      </w:pPr>
    </w:p>
    <w:p w14:paraId="49FE0A8F" w14:textId="77777777" w:rsidR="004479EE" w:rsidRPr="00E01390" w:rsidRDefault="004479EE" w:rsidP="004479EE">
      <w:pPr>
        <w:rPr>
          <w:sz w:val="16"/>
          <w:szCs w:val="16"/>
        </w:rPr>
      </w:pPr>
    </w:p>
    <w:p w14:paraId="31E7DC74" w14:textId="77777777" w:rsidR="00A61038" w:rsidRPr="00E01390" w:rsidRDefault="00A61038" w:rsidP="004479EE">
      <w:pPr>
        <w:rPr>
          <w:sz w:val="16"/>
          <w:szCs w:val="16"/>
        </w:rPr>
      </w:pPr>
    </w:p>
    <w:p w14:paraId="27011314" w14:textId="77777777" w:rsidR="00A61038" w:rsidRPr="00E01390" w:rsidRDefault="00A61038" w:rsidP="004479EE">
      <w:pPr>
        <w:rPr>
          <w:sz w:val="16"/>
          <w:szCs w:val="16"/>
        </w:rPr>
      </w:pPr>
    </w:p>
    <w:p w14:paraId="6F459DEF" w14:textId="77777777" w:rsidR="00A61038" w:rsidRPr="00E01390" w:rsidRDefault="004D6614" w:rsidP="004479EE">
      <w:pPr>
        <w:rPr>
          <w:sz w:val="16"/>
          <w:szCs w:val="16"/>
        </w:rPr>
      </w:pPr>
      <w:r w:rsidRPr="00E01390">
        <w:rPr>
          <w:sz w:val="16"/>
          <w:szCs w:val="16"/>
        </w:rPr>
        <w:t>taw</w:t>
      </w:r>
    </w:p>
    <w:p w14:paraId="5CC8D874" w14:textId="5E6C77CC" w:rsidR="004479EE" w:rsidRPr="00E01390" w:rsidRDefault="004479EE" w:rsidP="004479EE">
      <w:r w:rsidRPr="00E01390">
        <w:rPr>
          <w:sz w:val="16"/>
          <w:szCs w:val="16"/>
        </w:rPr>
        <w:fldChar w:fldCharType="begin"/>
      </w:r>
      <w:r w:rsidRPr="00E01390">
        <w:rPr>
          <w:sz w:val="16"/>
          <w:szCs w:val="16"/>
        </w:rPr>
        <w:instrText xml:space="preserve"> FILENAME  \p  \* MERGEFORMAT </w:instrText>
      </w:r>
      <w:r w:rsidRPr="00E01390">
        <w:rPr>
          <w:sz w:val="16"/>
          <w:szCs w:val="16"/>
        </w:rPr>
        <w:fldChar w:fldCharType="separate"/>
      </w:r>
      <w:r w:rsidR="004357BF" w:rsidRPr="00E01390">
        <w:rPr>
          <w:noProof/>
          <w:sz w:val="16"/>
          <w:szCs w:val="16"/>
        </w:rPr>
        <w:t>q:\cadm\docket management\water\ccn_expedited\49xxx\49924 po memo.docx</w:t>
      </w:r>
      <w:r w:rsidRPr="00E01390">
        <w:rPr>
          <w:noProof/>
          <w:sz w:val="16"/>
          <w:szCs w:val="16"/>
        </w:rPr>
        <w:fldChar w:fldCharType="end"/>
      </w:r>
    </w:p>
    <w:p w14:paraId="2024B315" w14:textId="77777777" w:rsidR="009E3AC7" w:rsidRPr="00E01390" w:rsidRDefault="009E3AC7" w:rsidP="00C93E4A"/>
    <w:sectPr w:rsidR="009E3AC7" w:rsidRPr="00E01390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1C580" w14:textId="77777777" w:rsidR="005313E0" w:rsidRDefault="005313E0" w:rsidP="00F205E0">
      <w:r>
        <w:separator/>
      </w:r>
    </w:p>
  </w:endnote>
  <w:endnote w:type="continuationSeparator" w:id="0">
    <w:p w14:paraId="7C414AEA" w14:textId="77777777" w:rsidR="005313E0" w:rsidRDefault="005313E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819D0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300" w:dyaOrig="240" w14:anchorId="092DBD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5pt;height:12pt" fillcolor="window">
          <v:imagedata r:id="rId1" o:title=""/>
        </v:shape>
        <o:OLEObject Type="Embed" ProgID="MSDraw" ShapeID="_x0000_i1025" DrawAspect="Content" ObjectID="_1643188381" r:id="rId2">
          <o:FieldCodes>\* mergeformat</o:FieldCodes>
        </o:OLEObject>
      </w:object>
    </w:r>
  </w:p>
  <w:p w14:paraId="5BD2ED25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45E08134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50C97CC9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1EF04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F6F768" w14:textId="77777777" w:rsidR="005313E0" w:rsidRDefault="005313E0" w:rsidP="00F205E0">
      <w:r>
        <w:separator/>
      </w:r>
    </w:p>
  </w:footnote>
  <w:footnote w:type="continuationSeparator" w:id="0">
    <w:p w14:paraId="17CE1512" w14:textId="77777777" w:rsidR="005313E0" w:rsidRDefault="005313E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2A89B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562B11A8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1FF5F1D3" wp14:editId="394AE486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4D514195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414DCC04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60989BF4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59A3CC10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r w:rsidR="008C0670" w:rsidRPr="008A637F">
      <w:rPr>
        <w:b/>
        <w:sz w:val="22"/>
      </w:rPr>
      <w:t>D'Andrea</w:t>
    </w:r>
  </w:p>
  <w:p w14:paraId="7BD85547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354C9255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5596A55D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>Shelly Botkin</w:t>
    </w:r>
  </w:p>
  <w:p w14:paraId="0F52BC80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14:paraId="74163A90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13D18BC5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68EBB5F1" w14:textId="77777777"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14:paraId="35AFD34A" w14:textId="77777777"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14:paraId="3549979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14:paraId="6348A623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02AEB" w14:textId="77777777"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C5F"/>
    <w:rsid w:val="00005612"/>
    <w:rsid w:val="00010079"/>
    <w:rsid w:val="00054249"/>
    <w:rsid w:val="00081D53"/>
    <w:rsid w:val="0008461F"/>
    <w:rsid w:val="000A4384"/>
    <w:rsid w:val="000C5B26"/>
    <w:rsid w:val="000C7C43"/>
    <w:rsid w:val="000F0926"/>
    <w:rsid w:val="001465C4"/>
    <w:rsid w:val="001B417D"/>
    <w:rsid w:val="001C60C2"/>
    <w:rsid w:val="00210A67"/>
    <w:rsid w:val="00266D3A"/>
    <w:rsid w:val="002A460E"/>
    <w:rsid w:val="002C6B71"/>
    <w:rsid w:val="002D57BB"/>
    <w:rsid w:val="00333DA2"/>
    <w:rsid w:val="003549E1"/>
    <w:rsid w:val="00357164"/>
    <w:rsid w:val="00382183"/>
    <w:rsid w:val="00397C5F"/>
    <w:rsid w:val="003A290B"/>
    <w:rsid w:val="003B52A7"/>
    <w:rsid w:val="003C1C7E"/>
    <w:rsid w:val="003E06E6"/>
    <w:rsid w:val="003F6056"/>
    <w:rsid w:val="004357BF"/>
    <w:rsid w:val="004479EE"/>
    <w:rsid w:val="004531E4"/>
    <w:rsid w:val="00467443"/>
    <w:rsid w:val="004808DA"/>
    <w:rsid w:val="00495623"/>
    <w:rsid w:val="004D6614"/>
    <w:rsid w:val="004F132B"/>
    <w:rsid w:val="00511388"/>
    <w:rsid w:val="00525CD6"/>
    <w:rsid w:val="005313E0"/>
    <w:rsid w:val="0055465C"/>
    <w:rsid w:val="0057420A"/>
    <w:rsid w:val="005758DA"/>
    <w:rsid w:val="00591646"/>
    <w:rsid w:val="005D425C"/>
    <w:rsid w:val="005F3D14"/>
    <w:rsid w:val="005F5973"/>
    <w:rsid w:val="00645D1C"/>
    <w:rsid w:val="00660001"/>
    <w:rsid w:val="00676894"/>
    <w:rsid w:val="006856A5"/>
    <w:rsid w:val="00752919"/>
    <w:rsid w:val="00780423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E3AC7"/>
    <w:rsid w:val="009F15AB"/>
    <w:rsid w:val="00A12349"/>
    <w:rsid w:val="00A61038"/>
    <w:rsid w:val="00AC26D9"/>
    <w:rsid w:val="00AD68A5"/>
    <w:rsid w:val="00AF014C"/>
    <w:rsid w:val="00B13147"/>
    <w:rsid w:val="00B24DFD"/>
    <w:rsid w:val="00B431EC"/>
    <w:rsid w:val="00B460A6"/>
    <w:rsid w:val="00B5309B"/>
    <w:rsid w:val="00B579A3"/>
    <w:rsid w:val="00B62648"/>
    <w:rsid w:val="00B677AD"/>
    <w:rsid w:val="00C06F04"/>
    <w:rsid w:val="00C17483"/>
    <w:rsid w:val="00C3714F"/>
    <w:rsid w:val="00C4262B"/>
    <w:rsid w:val="00C6276B"/>
    <w:rsid w:val="00C71532"/>
    <w:rsid w:val="00C93E4A"/>
    <w:rsid w:val="00CB24AC"/>
    <w:rsid w:val="00CE2889"/>
    <w:rsid w:val="00CF6ECF"/>
    <w:rsid w:val="00D239E0"/>
    <w:rsid w:val="00D624DA"/>
    <w:rsid w:val="00D721A6"/>
    <w:rsid w:val="00D90769"/>
    <w:rsid w:val="00D96923"/>
    <w:rsid w:val="00DA294A"/>
    <w:rsid w:val="00DC43CA"/>
    <w:rsid w:val="00DD73EC"/>
    <w:rsid w:val="00DE78BA"/>
    <w:rsid w:val="00E01390"/>
    <w:rsid w:val="00E30FA8"/>
    <w:rsid w:val="00E74285"/>
    <w:rsid w:val="00E83210"/>
    <w:rsid w:val="00E92BA8"/>
    <w:rsid w:val="00EA3A3B"/>
    <w:rsid w:val="00EF5C93"/>
    <w:rsid w:val="00F00DEC"/>
    <w:rsid w:val="00F205E0"/>
    <w:rsid w:val="00F601E8"/>
    <w:rsid w:val="00F71697"/>
    <w:rsid w:val="00F72522"/>
    <w:rsid w:val="00FA152C"/>
    <w:rsid w:val="00FA50AA"/>
    <w:rsid w:val="00FC3470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4:docId w14:val="549EEDD8"/>
  <w15:docId w15:val="{4DE3206D-FCA9-475C-84E7-06D807A9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479EE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1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Walker, Theresa</cp:lastModifiedBy>
  <cp:revision>4</cp:revision>
  <cp:lastPrinted>2020-02-14T18:26:00Z</cp:lastPrinted>
  <dcterms:created xsi:type="dcterms:W3CDTF">2020-02-14T18:26:00Z</dcterms:created>
  <dcterms:modified xsi:type="dcterms:W3CDTF">2020-02-14T18:26:00Z</dcterms:modified>
</cp:coreProperties>
</file>